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0F" w:rsidRDefault="0025250F" w:rsidP="00103007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 w:rsidRPr="00314E36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FFA3176" wp14:editId="7C4856FA">
            <wp:simplePos x="0" y="0"/>
            <wp:positionH relativeFrom="column">
              <wp:posOffset>802005</wp:posOffset>
            </wp:positionH>
            <wp:positionV relativeFrom="paragraph">
              <wp:posOffset>-552450</wp:posOffset>
            </wp:positionV>
            <wp:extent cx="4046220" cy="1057275"/>
            <wp:effectExtent l="0" t="0" r="0" b="0"/>
            <wp:wrapSquare wrapText="bothSides"/>
            <wp:docPr id="1" name="Picture 1" descr="C:\Users\tscholes\Downloads\TSG-Logo-Horizont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choles\Downloads\TSG-Logo-Horizontal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50F" w:rsidRDefault="0025250F" w:rsidP="00103007">
      <w:pPr>
        <w:pStyle w:val="NoSpacing"/>
        <w:jc w:val="center"/>
        <w:rPr>
          <w:sz w:val="40"/>
          <w:szCs w:val="40"/>
        </w:rPr>
      </w:pPr>
    </w:p>
    <w:p w:rsidR="00B93327" w:rsidRDefault="00103007" w:rsidP="00B93327">
      <w:pPr>
        <w:pStyle w:val="NoSpacing"/>
        <w:jc w:val="center"/>
        <w:rPr>
          <w:sz w:val="36"/>
          <w:szCs w:val="36"/>
        </w:rPr>
      </w:pPr>
      <w:r w:rsidRPr="00514F29">
        <w:rPr>
          <w:sz w:val="36"/>
          <w:szCs w:val="36"/>
        </w:rPr>
        <w:t xml:space="preserve">10 Steps </w:t>
      </w:r>
      <w:proofErr w:type="gramStart"/>
      <w:r w:rsidRPr="00514F29">
        <w:rPr>
          <w:sz w:val="36"/>
          <w:szCs w:val="36"/>
        </w:rPr>
        <w:t>To</w:t>
      </w:r>
      <w:proofErr w:type="gramEnd"/>
      <w:r w:rsidRPr="00514F29">
        <w:rPr>
          <w:sz w:val="36"/>
          <w:szCs w:val="36"/>
        </w:rPr>
        <w:t xml:space="preserve"> A </w:t>
      </w:r>
      <w:r w:rsidR="0025250F" w:rsidRPr="00514F29">
        <w:rPr>
          <w:sz w:val="36"/>
          <w:szCs w:val="36"/>
        </w:rPr>
        <w:t>R</w:t>
      </w:r>
      <w:r w:rsidRPr="00514F29">
        <w:rPr>
          <w:sz w:val="36"/>
          <w:szCs w:val="36"/>
        </w:rPr>
        <w:t>icher Retirement</w:t>
      </w:r>
    </w:p>
    <w:p w:rsidR="00103007" w:rsidRDefault="00490406" w:rsidP="00B93327">
      <w:pPr>
        <w:pStyle w:val="NoSpacing"/>
        <w:jc w:val="center"/>
        <w:rPr>
          <w:u w:color="548DD4" w:themeColor="text2" w:themeTint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FE73A" wp14:editId="3D469A40">
                <wp:simplePos x="0" y="0"/>
                <wp:positionH relativeFrom="column">
                  <wp:posOffset>228600</wp:posOffset>
                </wp:positionH>
                <wp:positionV relativeFrom="paragraph">
                  <wp:posOffset>159385</wp:posOffset>
                </wp:positionV>
                <wp:extent cx="5715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51F4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2.55pt" to="46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" strokecolor="#4579b8 [3044]"/>
            </w:pict>
          </mc:Fallback>
        </mc:AlternateContent>
      </w:r>
      <w:r w:rsidR="00103007">
        <w:t xml:space="preserve">    </w:t>
      </w:r>
      <w:r w:rsidR="00103007">
        <w:rPr>
          <w:u w:color="548DD4" w:themeColor="text2" w:themeTint="99"/>
        </w:rPr>
        <w:t xml:space="preserve">    </w:t>
      </w:r>
    </w:p>
    <w:p w:rsidR="00103007" w:rsidRPr="0025250F" w:rsidRDefault="00103007" w:rsidP="00490406">
      <w:pPr>
        <w:pStyle w:val="NoSpacing"/>
        <w:numPr>
          <w:ilvl w:val="0"/>
          <w:numId w:val="1"/>
        </w:numPr>
        <w:jc w:val="both"/>
        <w:rPr>
          <w:szCs w:val="24"/>
          <w:u w:val="single" w:color="548DD4" w:themeColor="text2" w:themeTint="99"/>
        </w:rPr>
      </w:pPr>
      <w:r w:rsidRPr="00490406">
        <w:rPr>
          <w:b/>
          <w:szCs w:val="24"/>
        </w:rPr>
        <w:t>Safely Spend Your Savings.</w:t>
      </w:r>
      <w:r>
        <w:rPr>
          <w:szCs w:val="24"/>
        </w:rPr>
        <w:t xml:space="preserve"> Most experts recommend you can safely spend 4% to 5% of your portfolio in your first years of retirement.</w:t>
      </w:r>
    </w:p>
    <w:p w:rsidR="0025250F" w:rsidRPr="008D7571" w:rsidRDefault="0025250F" w:rsidP="0025250F">
      <w:pPr>
        <w:pStyle w:val="NoSpacing"/>
        <w:ind w:left="720"/>
        <w:jc w:val="both"/>
        <w:rPr>
          <w:szCs w:val="24"/>
          <w:u w:val="single" w:color="548DD4" w:themeColor="text2" w:themeTint="99"/>
        </w:rPr>
      </w:pPr>
    </w:p>
    <w:p w:rsidR="0025250F" w:rsidRPr="0025250F" w:rsidRDefault="008D7571" w:rsidP="0025250F">
      <w:pPr>
        <w:pStyle w:val="NoSpacing"/>
        <w:numPr>
          <w:ilvl w:val="0"/>
          <w:numId w:val="1"/>
        </w:numPr>
        <w:jc w:val="both"/>
        <w:rPr>
          <w:szCs w:val="24"/>
          <w:u w:val="single" w:color="548DD4" w:themeColor="text2" w:themeTint="99"/>
        </w:rPr>
      </w:pPr>
      <w:r w:rsidRPr="0025250F">
        <w:rPr>
          <w:b/>
          <w:szCs w:val="24"/>
        </w:rPr>
        <w:t>Build A</w:t>
      </w:r>
      <w:r w:rsidR="006B44EF">
        <w:rPr>
          <w:b/>
          <w:szCs w:val="24"/>
        </w:rPr>
        <w:t xml:space="preserve">n Annuity </w:t>
      </w:r>
      <w:r w:rsidRPr="0025250F">
        <w:rPr>
          <w:b/>
          <w:szCs w:val="24"/>
        </w:rPr>
        <w:t>Ladder For Steady Income.</w:t>
      </w:r>
      <w:r w:rsidRPr="0025250F">
        <w:rPr>
          <w:szCs w:val="24"/>
        </w:rPr>
        <w:t xml:space="preserve"> This time-tested strategy helps smooth your income regardless of what happens to interest rates.</w:t>
      </w:r>
    </w:p>
    <w:p w:rsidR="0025250F" w:rsidRPr="0025250F" w:rsidRDefault="0025250F" w:rsidP="0025250F">
      <w:pPr>
        <w:pStyle w:val="NoSpacing"/>
        <w:ind w:left="720"/>
        <w:jc w:val="both"/>
        <w:rPr>
          <w:szCs w:val="24"/>
          <w:u w:val="single" w:color="548DD4" w:themeColor="text2" w:themeTint="99"/>
        </w:rPr>
      </w:pPr>
    </w:p>
    <w:p w:rsidR="008D7571" w:rsidRPr="0025250F" w:rsidRDefault="006B44EF" w:rsidP="00490406">
      <w:pPr>
        <w:pStyle w:val="NoSpacing"/>
        <w:numPr>
          <w:ilvl w:val="0"/>
          <w:numId w:val="1"/>
        </w:numPr>
        <w:jc w:val="both"/>
        <w:rPr>
          <w:szCs w:val="24"/>
          <w:u w:val="single" w:color="548DD4" w:themeColor="text2" w:themeTint="99"/>
        </w:rPr>
      </w:pPr>
      <w:r>
        <w:rPr>
          <w:b/>
          <w:szCs w:val="24"/>
        </w:rPr>
        <w:t>Annuity-</w:t>
      </w:r>
      <w:r w:rsidR="008D7571" w:rsidRPr="00490406">
        <w:rPr>
          <w:b/>
          <w:szCs w:val="24"/>
        </w:rPr>
        <w:t>paying</w:t>
      </w:r>
      <w:r>
        <w:rPr>
          <w:b/>
          <w:szCs w:val="24"/>
        </w:rPr>
        <w:t xml:space="preserve"> Inflation Rider</w:t>
      </w:r>
      <w:r w:rsidR="008D7571" w:rsidRPr="00490406">
        <w:rPr>
          <w:b/>
          <w:szCs w:val="24"/>
        </w:rPr>
        <w:t xml:space="preserve"> Can </w:t>
      </w:r>
      <w:proofErr w:type="gramStart"/>
      <w:r w:rsidR="008D7571" w:rsidRPr="00490406">
        <w:rPr>
          <w:b/>
          <w:szCs w:val="24"/>
        </w:rPr>
        <w:t>Pay</w:t>
      </w:r>
      <w:proofErr w:type="gramEnd"/>
      <w:r w:rsidR="008D7571" w:rsidRPr="00490406">
        <w:rPr>
          <w:b/>
          <w:szCs w:val="24"/>
        </w:rPr>
        <w:t xml:space="preserve"> Off…</w:t>
      </w:r>
      <w:r w:rsidR="008D7571">
        <w:rPr>
          <w:szCs w:val="24"/>
        </w:rPr>
        <w:t xml:space="preserve"> </w:t>
      </w:r>
      <w:r>
        <w:rPr>
          <w:szCs w:val="24"/>
        </w:rPr>
        <w:t xml:space="preserve">Increase income every year with inflation rider protection which </w:t>
      </w:r>
      <w:r w:rsidR="008D7571">
        <w:rPr>
          <w:szCs w:val="24"/>
        </w:rPr>
        <w:t xml:space="preserve">can help you keep up with inflation and help cushion market downturns. </w:t>
      </w:r>
    </w:p>
    <w:p w:rsidR="0025250F" w:rsidRPr="008D7571" w:rsidRDefault="0025250F" w:rsidP="0025250F">
      <w:pPr>
        <w:pStyle w:val="NoSpacing"/>
        <w:ind w:left="720"/>
        <w:jc w:val="both"/>
        <w:rPr>
          <w:szCs w:val="24"/>
          <w:u w:val="single" w:color="548DD4" w:themeColor="text2" w:themeTint="99"/>
        </w:rPr>
      </w:pPr>
    </w:p>
    <w:p w:rsidR="008D7571" w:rsidRPr="0025250F" w:rsidRDefault="008D7571" w:rsidP="00490406">
      <w:pPr>
        <w:pStyle w:val="NoSpacing"/>
        <w:numPr>
          <w:ilvl w:val="0"/>
          <w:numId w:val="1"/>
        </w:numPr>
        <w:jc w:val="both"/>
        <w:rPr>
          <w:szCs w:val="24"/>
          <w:u w:val="single" w:color="548DD4" w:themeColor="text2" w:themeTint="99"/>
        </w:rPr>
      </w:pPr>
      <w:r w:rsidRPr="00490406">
        <w:rPr>
          <w:b/>
          <w:szCs w:val="24"/>
        </w:rPr>
        <w:t>Find A Good Parking Place for Your Cash.</w:t>
      </w:r>
      <w:r>
        <w:rPr>
          <w:szCs w:val="24"/>
        </w:rPr>
        <w:t xml:space="preserve"> </w:t>
      </w:r>
      <w:r w:rsidR="00B74D87">
        <w:rPr>
          <w:szCs w:val="24"/>
        </w:rPr>
        <w:t xml:space="preserve">Visit </w:t>
      </w:r>
      <w:r>
        <w:rPr>
          <w:szCs w:val="24"/>
        </w:rPr>
        <w:t xml:space="preserve">our </w:t>
      </w:r>
      <w:r w:rsidR="00831728">
        <w:rPr>
          <w:szCs w:val="24"/>
        </w:rPr>
        <w:t xml:space="preserve">website at </w:t>
      </w:r>
      <w:hyperlink r:id="rId6" w:history="1">
        <w:r w:rsidR="006B44EF" w:rsidRPr="006552F9">
          <w:rPr>
            <w:rStyle w:val="Hyperlink"/>
            <w:szCs w:val="24"/>
          </w:rPr>
          <w:t>www.</w:t>
        </w:r>
      </w:hyperlink>
      <w:proofErr w:type="gramStart"/>
      <w:r w:rsidR="006B44EF">
        <w:rPr>
          <w:rStyle w:val="Hyperlink"/>
          <w:szCs w:val="24"/>
        </w:rPr>
        <w:t>scholesinsurance.com</w:t>
      </w:r>
      <w:proofErr w:type="gramEnd"/>
      <w:r>
        <w:rPr>
          <w:szCs w:val="24"/>
        </w:rPr>
        <w:t xml:space="preserve"> for profitable ideas. Earn higher yields on </w:t>
      </w:r>
      <w:r w:rsidR="00F13CB8">
        <w:rPr>
          <w:szCs w:val="24"/>
        </w:rPr>
        <w:t xml:space="preserve">guaranteed fixed </w:t>
      </w:r>
      <w:r w:rsidR="00B74D87">
        <w:rPr>
          <w:szCs w:val="24"/>
        </w:rPr>
        <w:t xml:space="preserve">annuity products, </w:t>
      </w:r>
      <w:r>
        <w:rPr>
          <w:szCs w:val="24"/>
        </w:rPr>
        <w:t>money-markets, CD’s and savings accounts.</w:t>
      </w:r>
      <w:r w:rsidR="00831728">
        <w:rPr>
          <w:szCs w:val="24"/>
        </w:rPr>
        <w:t xml:space="preserve"> Our CD’s are FDIC insured to $250,000.00.</w:t>
      </w:r>
    </w:p>
    <w:p w:rsidR="0025250F" w:rsidRPr="008D7571" w:rsidRDefault="0025250F" w:rsidP="0025250F">
      <w:pPr>
        <w:pStyle w:val="NoSpacing"/>
        <w:ind w:left="720"/>
        <w:jc w:val="both"/>
        <w:rPr>
          <w:szCs w:val="24"/>
          <w:u w:val="single" w:color="548DD4" w:themeColor="text2" w:themeTint="99"/>
        </w:rPr>
      </w:pPr>
    </w:p>
    <w:p w:rsidR="008D7571" w:rsidRPr="0025250F" w:rsidRDefault="008D7571" w:rsidP="00490406">
      <w:pPr>
        <w:pStyle w:val="NoSpacing"/>
        <w:numPr>
          <w:ilvl w:val="0"/>
          <w:numId w:val="1"/>
        </w:numPr>
        <w:jc w:val="both"/>
        <w:rPr>
          <w:szCs w:val="24"/>
          <w:u w:val="single" w:color="548DD4" w:themeColor="text2" w:themeTint="99"/>
        </w:rPr>
      </w:pPr>
      <w:r w:rsidRPr="00490406">
        <w:rPr>
          <w:b/>
          <w:szCs w:val="24"/>
        </w:rPr>
        <w:t>Get Unbiased Help From A Financial Planner.</w:t>
      </w:r>
      <w:r>
        <w:rPr>
          <w:szCs w:val="24"/>
        </w:rPr>
        <w:t xml:space="preserve"> Pick a financial planner who </w:t>
      </w:r>
      <w:r w:rsidR="006B44EF">
        <w:rPr>
          <w:szCs w:val="24"/>
        </w:rPr>
        <w:t>can help you strategize and see what your future income needs will be.</w:t>
      </w:r>
    </w:p>
    <w:p w:rsidR="0025250F" w:rsidRPr="008D7571" w:rsidRDefault="0025250F" w:rsidP="0025250F">
      <w:pPr>
        <w:pStyle w:val="NoSpacing"/>
        <w:ind w:left="720"/>
        <w:jc w:val="both"/>
        <w:rPr>
          <w:szCs w:val="24"/>
          <w:u w:val="single" w:color="548DD4" w:themeColor="text2" w:themeTint="99"/>
        </w:rPr>
      </w:pPr>
    </w:p>
    <w:p w:rsidR="00BE578A" w:rsidRDefault="008D7571" w:rsidP="00490406">
      <w:pPr>
        <w:pStyle w:val="NoSpacing"/>
        <w:numPr>
          <w:ilvl w:val="0"/>
          <w:numId w:val="1"/>
        </w:numPr>
        <w:jc w:val="both"/>
        <w:rPr>
          <w:szCs w:val="24"/>
          <w:u w:val="single" w:color="548DD4" w:themeColor="text2" w:themeTint="99"/>
        </w:rPr>
      </w:pPr>
      <w:r w:rsidRPr="00490406">
        <w:rPr>
          <w:b/>
          <w:szCs w:val="24"/>
        </w:rPr>
        <w:t xml:space="preserve">Get A Better Deal When You Buy </w:t>
      </w:r>
      <w:r w:rsidR="006B44EF">
        <w:rPr>
          <w:b/>
          <w:szCs w:val="24"/>
        </w:rPr>
        <w:t>Annuities</w:t>
      </w:r>
      <w:r w:rsidRPr="00490406">
        <w:rPr>
          <w:b/>
          <w:szCs w:val="24"/>
        </w:rPr>
        <w:t>.</w:t>
      </w:r>
      <w:r w:rsidRPr="00BE578A">
        <w:rPr>
          <w:szCs w:val="24"/>
        </w:rPr>
        <w:t xml:space="preserve"> Find the latest </w:t>
      </w:r>
      <w:r w:rsidR="006B44EF">
        <w:rPr>
          <w:szCs w:val="24"/>
        </w:rPr>
        <w:t>products</w:t>
      </w:r>
      <w:r w:rsidRPr="00BE578A">
        <w:rPr>
          <w:szCs w:val="24"/>
        </w:rPr>
        <w:t xml:space="preserve"> and </w:t>
      </w:r>
      <w:r w:rsidR="006B44EF">
        <w:rPr>
          <w:szCs w:val="24"/>
        </w:rPr>
        <w:t>payouts</w:t>
      </w:r>
      <w:r w:rsidRPr="00BE578A">
        <w:rPr>
          <w:szCs w:val="24"/>
        </w:rPr>
        <w:t xml:space="preserve"> </w:t>
      </w:r>
      <w:r w:rsidR="006B44EF">
        <w:rPr>
          <w:szCs w:val="24"/>
        </w:rPr>
        <w:t>to</w:t>
      </w:r>
      <w:r w:rsidRPr="00BE578A">
        <w:rPr>
          <w:szCs w:val="24"/>
        </w:rPr>
        <w:t xml:space="preserve"> make sure you’re getting a good deal</w:t>
      </w:r>
      <w:r w:rsidR="0025250F">
        <w:rPr>
          <w:szCs w:val="24"/>
        </w:rPr>
        <w:t>.</w:t>
      </w:r>
      <w:r w:rsidR="006B44EF">
        <w:rPr>
          <w:szCs w:val="24"/>
        </w:rPr>
        <w:t xml:space="preserve"> Annuities offer many Allocation </w:t>
      </w:r>
      <w:proofErr w:type="gramStart"/>
      <w:r w:rsidR="006B44EF">
        <w:rPr>
          <w:szCs w:val="24"/>
        </w:rPr>
        <w:t>choices .</w:t>
      </w:r>
      <w:proofErr w:type="gramEnd"/>
    </w:p>
    <w:p w:rsidR="0025250F" w:rsidRPr="00BE578A" w:rsidRDefault="0025250F" w:rsidP="0025250F">
      <w:pPr>
        <w:pStyle w:val="NoSpacing"/>
        <w:ind w:left="720"/>
        <w:jc w:val="both"/>
        <w:rPr>
          <w:szCs w:val="24"/>
          <w:u w:val="single" w:color="548DD4" w:themeColor="text2" w:themeTint="99"/>
        </w:rPr>
      </w:pPr>
    </w:p>
    <w:p w:rsidR="008D7571" w:rsidRPr="0025250F" w:rsidRDefault="008D7571" w:rsidP="00490406">
      <w:pPr>
        <w:pStyle w:val="NoSpacing"/>
        <w:numPr>
          <w:ilvl w:val="0"/>
          <w:numId w:val="1"/>
        </w:numPr>
        <w:jc w:val="both"/>
        <w:rPr>
          <w:szCs w:val="24"/>
          <w:u w:val="single" w:color="548DD4" w:themeColor="text2" w:themeTint="99"/>
        </w:rPr>
      </w:pPr>
      <w:r w:rsidRPr="00490406">
        <w:rPr>
          <w:b/>
          <w:szCs w:val="24"/>
        </w:rPr>
        <w:t>Review Your Designated beneficiaries.</w:t>
      </w:r>
      <w:r w:rsidR="00490406">
        <w:rPr>
          <w:b/>
          <w:szCs w:val="24"/>
        </w:rPr>
        <w:t xml:space="preserve"> </w:t>
      </w:r>
      <w:r w:rsidRPr="00BE578A">
        <w:rPr>
          <w:szCs w:val="24"/>
        </w:rPr>
        <w:t>Have you got the right designated beneficiaries</w:t>
      </w:r>
      <w:r w:rsidR="00BE578A" w:rsidRPr="00BE578A">
        <w:rPr>
          <w:szCs w:val="24"/>
        </w:rPr>
        <w:t xml:space="preserve"> on your IRA’s</w:t>
      </w:r>
      <w:r w:rsidR="00BE578A">
        <w:rPr>
          <w:szCs w:val="24"/>
        </w:rPr>
        <w:t>, 401k’s and other retirement saving plans? You may find that the names are out of date.</w:t>
      </w:r>
    </w:p>
    <w:p w:rsidR="0025250F" w:rsidRPr="00BE578A" w:rsidRDefault="0025250F" w:rsidP="0025250F">
      <w:pPr>
        <w:pStyle w:val="NoSpacing"/>
        <w:ind w:left="720"/>
        <w:jc w:val="both"/>
        <w:rPr>
          <w:szCs w:val="24"/>
          <w:u w:val="single" w:color="548DD4" w:themeColor="text2" w:themeTint="99"/>
        </w:rPr>
      </w:pPr>
    </w:p>
    <w:p w:rsidR="00BE578A" w:rsidRPr="0025250F" w:rsidRDefault="00BE578A" w:rsidP="00490406">
      <w:pPr>
        <w:pStyle w:val="NoSpacing"/>
        <w:numPr>
          <w:ilvl w:val="0"/>
          <w:numId w:val="1"/>
        </w:numPr>
        <w:jc w:val="both"/>
        <w:rPr>
          <w:szCs w:val="24"/>
          <w:u w:val="single" w:color="548DD4" w:themeColor="text2" w:themeTint="99"/>
        </w:rPr>
      </w:pPr>
      <w:r w:rsidRPr="00490406">
        <w:rPr>
          <w:b/>
          <w:szCs w:val="24"/>
        </w:rPr>
        <w:t>Determine Whether To Postpone Your First IRA Distribution.</w:t>
      </w:r>
      <w:r>
        <w:rPr>
          <w:szCs w:val="24"/>
        </w:rPr>
        <w:t xml:space="preserve"> You can hold off taking the first required distribution from your IRA, but you’ll have to take two withdrawals in the following year. This can bump you into a higher tax bracket.</w:t>
      </w:r>
    </w:p>
    <w:p w:rsidR="0025250F" w:rsidRPr="00BE578A" w:rsidRDefault="0025250F" w:rsidP="0025250F">
      <w:pPr>
        <w:pStyle w:val="NoSpacing"/>
        <w:ind w:left="720"/>
        <w:jc w:val="both"/>
        <w:rPr>
          <w:szCs w:val="24"/>
          <w:u w:val="single" w:color="548DD4" w:themeColor="text2" w:themeTint="99"/>
        </w:rPr>
      </w:pPr>
    </w:p>
    <w:p w:rsidR="00BE578A" w:rsidRPr="0025250F" w:rsidRDefault="00BE578A" w:rsidP="00490406">
      <w:pPr>
        <w:pStyle w:val="NoSpacing"/>
        <w:numPr>
          <w:ilvl w:val="0"/>
          <w:numId w:val="1"/>
        </w:numPr>
        <w:jc w:val="both"/>
        <w:rPr>
          <w:szCs w:val="24"/>
          <w:u w:val="single" w:color="548DD4" w:themeColor="text2" w:themeTint="99"/>
        </w:rPr>
      </w:pPr>
      <w:r w:rsidRPr="00490406">
        <w:rPr>
          <w:b/>
          <w:szCs w:val="24"/>
        </w:rPr>
        <w:t>Make the Most Of Your IRA and 401k.</w:t>
      </w:r>
      <w:r>
        <w:rPr>
          <w:szCs w:val="24"/>
        </w:rPr>
        <w:t xml:space="preserve"> In 20</w:t>
      </w:r>
      <w:r w:rsidR="005B6C92">
        <w:rPr>
          <w:szCs w:val="24"/>
        </w:rPr>
        <w:t>14</w:t>
      </w:r>
      <w:r>
        <w:rPr>
          <w:szCs w:val="24"/>
        </w:rPr>
        <w:t>, the amount you can squirrel away each year into an IRA and 401</w:t>
      </w:r>
      <w:r w:rsidR="005B6C92">
        <w:rPr>
          <w:szCs w:val="24"/>
        </w:rPr>
        <w:t>(</w:t>
      </w:r>
      <w:r>
        <w:rPr>
          <w:szCs w:val="24"/>
        </w:rPr>
        <w:t>k</w:t>
      </w:r>
      <w:r w:rsidR="005B6C92">
        <w:rPr>
          <w:szCs w:val="24"/>
        </w:rPr>
        <w:t>)</w:t>
      </w:r>
      <w:r>
        <w:rPr>
          <w:szCs w:val="24"/>
        </w:rPr>
        <w:t xml:space="preserve"> is $</w:t>
      </w:r>
      <w:r w:rsidR="006B44EF">
        <w:rPr>
          <w:szCs w:val="24"/>
        </w:rPr>
        <w:t xml:space="preserve">5,500.00 </w:t>
      </w:r>
      <w:r w:rsidR="00E75FEE">
        <w:rPr>
          <w:szCs w:val="24"/>
        </w:rPr>
        <w:t xml:space="preserve">under age 50 and $6,500.00 over age 50 and </w:t>
      </w:r>
      <w:r w:rsidR="006B44EF">
        <w:rPr>
          <w:szCs w:val="24"/>
        </w:rPr>
        <w:t>$17,500.00</w:t>
      </w:r>
      <w:r>
        <w:rPr>
          <w:szCs w:val="24"/>
        </w:rPr>
        <w:t xml:space="preserve"> </w:t>
      </w:r>
      <w:r w:rsidR="005B6C92">
        <w:rPr>
          <w:szCs w:val="24"/>
        </w:rPr>
        <w:t>for your 401(k)</w:t>
      </w:r>
      <w:r>
        <w:rPr>
          <w:szCs w:val="24"/>
        </w:rPr>
        <w:t xml:space="preserve">. </w:t>
      </w:r>
    </w:p>
    <w:p w:rsidR="0025250F" w:rsidRPr="00490406" w:rsidRDefault="0025250F" w:rsidP="0025250F">
      <w:pPr>
        <w:pStyle w:val="NoSpacing"/>
        <w:ind w:left="720"/>
        <w:jc w:val="both"/>
        <w:rPr>
          <w:szCs w:val="24"/>
          <w:u w:val="single" w:color="548DD4" w:themeColor="text2" w:themeTint="99"/>
        </w:rPr>
      </w:pPr>
    </w:p>
    <w:p w:rsidR="00490406" w:rsidRDefault="00BE578A" w:rsidP="00490406">
      <w:pPr>
        <w:pStyle w:val="NoSpacing"/>
        <w:numPr>
          <w:ilvl w:val="0"/>
          <w:numId w:val="1"/>
        </w:numPr>
        <w:jc w:val="both"/>
        <w:rPr>
          <w:szCs w:val="24"/>
        </w:rPr>
      </w:pPr>
      <w:r w:rsidRPr="00490406">
        <w:rPr>
          <w:b/>
          <w:szCs w:val="24"/>
        </w:rPr>
        <w:t>Protect Your Savings With Long-Term-Care Insurance.</w:t>
      </w:r>
      <w:r>
        <w:rPr>
          <w:szCs w:val="24"/>
        </w:rPr>
        <w:t xml:space="preserve"> With health-care and </w:t>
      </w:r>
    </w:p>
    <w:p w:rsidR="00490406" w:rsidRDefault="00490406" w:rsidP="00490406">
      <w:pPr>
        <w:pStyle w:val="NoSpacing"/>
        <w:ind w:left="360"/>
        <w:jc w:val="both"/>
        <w:rPr>
          <w:szCs w:val="24"/>
        </w:rPr>
      </w:pPr>
      <w:r>
        <w:rPr>
          <w:szCs w:val="24"/>
        </w:rPr>
        <w:t xml:space="preserve">      </w:t>
      </w:r>
      <w:proofErr w:type="gramStart"/>
      <w:r w:rsidR="00BE578A">
        <w:rPr>
          <w:szCs w:val="24"/>
        </w:rPr>
        <w:t>nursing-home</w:t>
      </w:r>
      <w:proofErr w:type="gramEnd"/>
      <w:r w:rsidR="00BE578A">
        <w:rPr>
          <w:szCs w:val="24"/>
        </w:rPr>
        <w:t xml:space="preserve"> costs continuing to increase, consider buying long-term-care </w:t>
      </w:r>
    </w:p>
    <w:p w:rsidR="00E75FEE" w:rsidRDefault="00490406" w:rsidP="00490406">
      <w:pPr>
        <w:pStyle w:val="NoSpacing"/>
        <w:ind w:left="360"/>
        <w:jc w:val="both"/>
        <w:rPr>
          <w:szCs w:val="24"/>
          <w:u w:val="single" w:color="548DD4" w:themeColor="text2" w:themeTint="99"/>
        </w:rPr>
      </w:pPr>
      <w:r>
        <w:rPr>
          <w:szCs w:val="24"/>
        </w:rPr>
        <w:t xml:space="preserve">      </w:t>
      </w:r>
      <w:proofErr w:type="gramStart"/>
      <w:r w:rsidR="00BE578A">
        <w:rPr>
          <w:szCs w:val="24"/>
        </w:rPr>
        <w:t>insurance</w:t>
      </w:r>
      <w:proofErr w:type="gramEnd"/>
      <w:r w:rsidR="00BE578A">
        <w:rPr>
          <w:szCs w:val="24"/>
        </w:rPr>
        <w:t xml:space="preserve"> to protect you from some of those expenses.</w:t>
      </w:r>
    </w:p>
    <w:p w:rsidR="00490406" w:rsidRDefault="00490406" w:rsidP="00490406">
      <w:pPr>
        <w:pStyle w:val="NoSpacing"/>
        <w:ind w:left="360"/>
        <w:jc w:val="both"/>
        <w:rPr>
          <w:szCs w:val="24"/>
          <w:u w:val="single" w:color="548DD4" w:themeColor="text2" w:themeTint="99"/>
        </w:rPr>
      </w:pPr>
      <w:r>
        <w:rPr>
          <w:noProof/>
          <w:szCs w:val="24"/>
          <w:u w:val="single" w:color="548DD4" w:themeColor="text2" w:themeTint="9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70485</wp:posOffset>
                </wp:positionV>
                <wp:extent cx="5829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5D27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5.55pt" to="47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" strokecolor="#4579b8 [3044]"/>
            </w:pict>
          </mc:Fallback>
        </mc:AlternateContent>
      </w:r>
    </w:p>
    <w:p w:rsidR="00237B84" w:rsidRPr="00237B84" w:rsidRDefault="00E75FEE" w:rsidP="00490406">
      <w:pPr>
        <w:pStyle w:val="NoSpacing"/>
        <w:ind w:left="360"/>
        <w:jc w:val="both"/>
        <w:rPr>
          <w:sz w:val="16"/>
          <w:szCs w:val="16"/>
        </w:rPr>
      </w:pPr>
      <w:r w:rsidRPr="00237B84">
        <w:rPr>
          <w:sz w:val="16"/>
          <w:szCs w:val="16"/>
        </w:rPr>
        <w:t>Office-303-778-1900</w:t>
      </w:r>
      <w:r w:rsidR="00237B84" w:rsidRPr="00237B84">
        <w:rPr>
          <w:sz w:val="16"/>
          <w:szCs w:val="16"/>
        </w:rPr>
        <w:tab/>
      </w:r>
      <w:r w:rsidR="00237B84" w:rsidRPr="00237B84">
        <w:rPr>
          <w:sz w:val="16"/>
          <w:szCs w:val="16"/>
        </w:rPr>
        <w:tab/>
        <w:t>Terry’s cell-303-521-7708</w:t>
      </w:r>
      <w:r w:rsidR="00237B84" w:rsidRPr="00237B84">
        <w:rPr>
          <w:sz w:val="16"/>
          <w:szCs w:val="16"/>
        </w:rPr>
        <w:tab/>
      </w:r>
      <w:r w:rsidR="00237B84" w:rsidRPr="00237B84">
        <w:rPr>
          <w:sz w:val="16"/>
          <w:szCs w:val="16"/>
        </w:rPr>
        <w:tab/>
      </w:r>
      <w:r w:rsidR="00237B84" w:rsidRPr="00237B84">
        <w:rPr>
          <w:rStyle w:val="Hyperlink"/>
          <w:color w:val="auto"/>
          <w:sz w:val="16"/>
          <w:szCs w:val="16"/>
          <w:u w:val="none"/>
        </w:rPr>
        <w:t>Karen’s cell-720-272-2371</w:t>
      </w:r>
      <w:r w:rsidR="00237B84">
        <w:rPr>
          <w:rStyle w:val="Hyperlink"/>
          <w:color w:val="auto"/>
          <w:sz w:val="16"/>
          <w:szCs w:val="16"/>
          <w:u w:val="none"/>
        </w:rPr>
        <w:tab/>
      </w:r>
      <w:r w:rsidR="00237B84">
        <w:rPr>
          <w:rStyle w:val="Hyperlink"/>
          <w:color w:val="auto"/>
          <w:sz w:val="16"/>
          <w:szCs w:val="16"/>
          <w:u w:val="none"/>
        </w:rPr>
        <w:tab/>
      </w:r>
      <w:r w:rsidR="00237B84" w:rsidRPr="00237B84">
        <w:rPr>
          <w:sz w:val="16"/>
          <w:szCs w:val="16"/>
        </w:rPr>
        <w:tab/>
      </w:r>
    </w:p>
    <w:p w:rsidR="00F03F3D" w:rsidRDefault="008077FF" w:rsidP="00490406">
      <w:pPr>
        <w:pStyle w:val="NoSpacing"/>
        <w:ind w:left="360"/>
        <w:jc w:val="both"/>
        <w:rPr>
          <w:rStyle w:val="Hyperlink"/>
          <w:sz w:val="18"/>
          <w:szCs w:val="18"/>
        </w:rPr>
      </w:pPr>
      <w:hyperlink r:id="rId7" w:history="1">
        <w:r w:rsidR="00B93327" w:rsidRPr="00237B84">
          <w:rPr>
            <w:rStyle w:val="Hyperlink"/>
            <w:sz w:val="16"/>
            <w:szCs w:val="16"/>
          </w:rPr>
          <w:t>www.scholesinsurance.com</w:t>
        </w:r>
      </w:hyperlink>
      <w:r w:rsidR="00237B84" w:rsidRPr="00237B84">
        <w:rPr>
          <w:rStyle w:val="Hyperlink"/>
          <w:sz w:val="16"/>
          <w:szCs w:val="16"/>
          <w:u w:val="none"/>
        </w:rPr>
        <w:t xml:space="preserve"> </w:t>
      </w:r>
      <w:r w:rsidR="00237B84" w:rsidRPr="00237B84">
        <w:rPr>
          <w:rStyle w:val="Hyperlink"/>
          <w:sz w:val="16"/>
          <w:szCs w:val="16"/>
          <w:u w:val="none"/>
        </w:rPr>
        <w:tab/>
      </w:r>
      <w:hyperlink r:id="rId8" w:history="1">
        <w:r w:rsidR="00237B84" w:rsidRPr="00237B84">
          <w:rPr>
            <w:rStyle w:val="Hyperlink"/>
            <w:sz w:val="16"/>
            <w:szCs w:val="16"/>
          </w:rPr>
          <w:t>terryscholes@comcast.net</w:t>
        </w:r>
      </w:hyperlink>
      <w:r w:rsidR="00237B84" w:rsidRPr="00237B84">
        <w:rPr>
          <w:rStyle w:val="Hyperlink"/>
          <w:sz w:val="16"/>
          <w:szCs w:val="16"/>
          <w:u w:val="none"/>
        </w:rPr>
        <w:t xml:space="preserve"> </w:t>
      </w:r>
      <w:r w:rsidR="00237B84" w:rsidRPr="00237B84">
        <w:rPr>
          <w:rStyle w:val="Hyperlink"/>
          <w:sz w:val="16"/>
          <w:szCs w:val="16"/>
          <w:u w:val="none"/>
        </w:rPr>
        <w:tab/>
      </w:r>
      <w:r w:rsidR="00237B84" w:rsidRPr="00237B84">
        <w:rPr>
          <w:rStyle w:val="Hyperlink"/>
          <w:sz w:val="16"/>
          <w:szCs w:val="16"/>
          <w:u w:val="none"/>
        </w:rPr>
        <w:tab/>
      </w:r>
      <w:hyperlink r:id="rId9" w:history="1">
        <w:r w:rsidR="00237B84" w:rsidRPr="00237B84">
          <w:rPr>
            <w:rStyle w:val="Hyperlink"/>
            <w:sz w:val="16"/>
            <w:szCs w:val="16"/>
          </w:rPr>
          <w:t>karen@scholesinsurance.com</w:t>
        </w:r>
      </w:hyperlink>
      <w:r w:rsidR="00F03F3D">
        <w:rPr>
          <w:sz w:val="18"/>
          <w:szCs w:val="18"/>
        </w:rPr>
        <w:tab/>
      </w:r>
      <w:r w:rsidR="00F03F3D">
        <w:rPr>
          <w:sz w:val="18"/>
          <w:szCs w:val="18"/>
        </w:rPr>
        <w:tab/>
      </w:r>
    </w:p>
    <w:p w:rsidR="00B93327" w:rsidRPr="00B93327" w:rsidRDefault="00B93327" w:rsidP="00490406">
      <w:pPr>
        <w:pStyle w:val="NoSpacing"/>
        <w:ind w:left="360"/>
        <w:jc w:val="both"/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ab/>
      </w:r>
      <w:r>
        <w:rPr>
          <w:rStyle w:val="Hyperlink"/>
          <w:color w:val="auto"/>
          <w:sz w:val="18"/>
          <w:szCs w:val="18"/>
          <w:u w:val="none"/>
        </w:rPr>
        <w:tab/>
      </w:r>
      <w:r>
        <w:rPr>
          <w:rStyle w:val="Hyperlink"/>
          <w:color w:val="auto"/>
          <w:sz w:val="18"/>
          <w:szCs w:val="18"/>
          <w:u w:val="none"/>
        </w:rPr>
        <w:tab/>
      </w:r>
      <w:r>
        <w:rPr>
          <w:rStyle w:val="Hyperlink"/>
          <w:color w:val="auto"/>
          <w:sz w:val="18"/>
          <w:szCs w:val="18"/>
          <w:u w:val="none"/>
        </w:rPr>
        <w:tab/>
      </w:r>
      <w:r>
        <w:rPr>
          <w:rStyle w:val="Hyperlink"/>
          <w:color w:val="auto"/>
          <w:sz w:val="18"/>
          <w:szCs w:val="18"/>
          <w:u w:val="none"/>
        </w:rPr>
        <w:tab/>
      </w:r>
      <w:r>
        <w:rPr>
          <w:rStyle w:val="Hyperlink"/>
          <w:color w:val="auto"/>
          <w:sz w:val="18"/>
          <w:szCs w:val="18"/>
          <w:u w:val="none"/>
        </w:rPr>
        <w:tab/>
      </w:r>
      <w:r>
        <w:rPr>
          <w:rStyle w:val="Hyperlink"/>
          <w:color w:val="auto"/>
          <w:sz w:val="18"/>
          <w:szCs w:val="18"/>
          <w:u w:val="none"/>
        </w:rPr>
        <w:tab/>
      </w:r>
    </w:p>
    <w:sectPr w:rsidR="00B93327" w:rsidRPr="00B93327" w:rsidSect="0025250F">
      <w:pgSz w:w="12240" w:h="15840"/>
      <w:pgMar w:top="1440" w:right="1440" w:bottom="1080" w:left="1440" w:header="720" w:footer="720" w:gutter="0"/>
      <w:pgBorders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C08AC"/>
    <w:multiLevelType w:val="hybridMultilevel"/>
    <w:tmpl w:val="0BC4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07"/>
    <w:rsid w:val="00103007"/>
    <w:rsid w:val="00237B84"/>
    <w:rsid w:val="0025250F"/>
    <w:rsid w:val="00490406"/>
    <w:rsid w:val="00514F29"/>
    <w:rsid w:val="005B6C92"/>
    <w:rsid w:val="005E0D1B"/>
    <w:rsid w:val="006B44EF"/>
    <w:rsid w:val="008077FF"/>
    <w:rsid w:val="00831728"/>
    <w:rsid w:val="008D7571"/>
    <w:rsid w:val="009A2AED"/>
    <w:rsid w:val="00B74D87"/>
    <w:rsid w:val="00B93327"/>
    <w:rsid w:val="00BE578A"/>
    <w:rsid w:val="00E75FEE"/>
    <w:rsid w:val="00F03F3D"/>
    <w:rsid w:val="00F1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97EB2F-B7F9-4C53-8637-D04B2AAE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0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75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scholes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lesinsur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@scholes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tscholes</dc:creator>
  <cp:lastModifiedBy>Jenny Scholes</cp:lastModifiedBy>
  <cp:revision>2</cp:revision>
  <dcterms:created xsi:type="dcterms:W3CDTF">2014-07-21T15:29:00Z</dcterms:created>
  <dcterms:modified xsi:type="dcterms:W3CDTF">2014-07-21T15:29:00Z</dcterms:modified>
</cp:coreProperties>
</file>